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3F" w:rsidRPr="00617FA7" w:rsidRDefault="00617FA7" w:rsidP="00617FA7">
      <w:pPr>
        <w:jc w:val="center"/>
        <w:rPr>
          <w:rFonts w:ascii="Times New Roman" w:hAnsi="Times New Roman" w:cs="Times New Roman"/>
          <w:b/>
        </w:rPr>
      </w:pPr>
      <w:r w:rsidRPr="00617FA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323850</wp:posOffset>
            </wp:positionV>
            <wp:extent cx="7235190" cy="3512820"/>
            <wp:effectExtent l="1905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22" t="16136" r="8864" b="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7FA7">
        <w:rPr>
          <w:rFonts w:ascii="Times New Roman" w:hAnsi="Times New Roman" w:cs="Times New Roman"/>
          <w:b/>
        </w:rPr>
        <w:t>Итоговая оценка 2019 г. Следующая оценка организации будет проведена не позднее 2022 г.</w:t>
      </w:r>
    </w:p>
    <w:sectPr w:rsidR="00457A3F" w:rsidRPr="00617FA7" w:rsidSect="00617FA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FA7"/>
    <w:rsid w:val="000B3C89"/>
    <w:rsid w:val="00127F0F"/>
    <w:rsid w:val="001D0CFF"/>
    <w:rsid w:val="00350A33"/>
    <w:rsid w:val="00457A3F"/>
    <w:rsid w:val="00461963"/>
    <w:rsid w:val="00617FA7"/>
    <w:rsid w:val="007F00CC"/>
    <w:rsid w:val="00914B1A"/>
    <w:rsid w:val="00A6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2021-05-31T08:23:00Z</dcterms:created>
  <dcterms:modified xsi:type="dcterms:W3CDTF">2021-05-31T08:29:00Z</dcterms:modified>
</cp:coreProperties>
</file>