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C1" w:rsidRDefault="00774BC1" w:rsidP="000023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КУКЛА-ЛОЖКА КАК УНИВЕРСАЛЬНЫЙ ИНДУКТОР</w:t>
      </w:r>
    </w:p>
    <w:p w:rsidR="00571159" w:rsidRDefault="00774BC1" w:rsidP="00571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РЕШЕНИИ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ЛОГОПЕДИЧЕСКИХ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</w:p>
    <w:p w:rsidR="00571159" w:rsidRDefault="00774BC1" w:rsidP="00571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СОЦИАЛЬНО-КОММУНИКАТИВНЫХ ПРОБЛЕМ</w:t>
      </w:r>
    </w:p>
    <w:p w:rsidR="000023B9" w:rsidRDefault="00571159" w:rsidP="000023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ОБРАЗОВАТЕЛЬНОМ ПРОСТРАНСТВЕ</w:t>
      </w:r>
      <w:r w:rsidR="000023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1159" w:rsidRPr="00571159" w:rsidRDefault="00135E89" w:rsidP="005711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 w:rsidRPr="00135E89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59" w:rsidRPr="00571159">
        <w:rPr>
          <w:rFonts w:ascii="Times New Roman" w:hAnsi="Times New Roman" w:cs="Times New Roman"/>
          <w:sz w:val="28"/>
          <w:szCs w:val="28"/>
        </w:rPr>
        <w:t>Наблюдения за детьми с ограниченными возможностями здоровья показали, что они тяжело входят в социум, у большинства наблюдается речевой негативизм, который выражается в отказе от общения, замкнутости, что неизбежно приводит к снижению их коммуникативной активности.</w:t>
      </w:r>
    </w:p>
    <w:p w:rsidR="00CF0B9C" w:rsidRPr="00C65C4A" w:rsidRDefault="00135E89" w:rsidP="00513616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СЛАЙД3</w:t>
      </w:r>
      <w:proofErr w:type="gramStart"/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1E4ACF" w:rsidRPr="00C65C4A">
        <w:rPr>
          <w:rStyle w:val="c1"/>
          <w:rFonts w:ascii="Times New Roman" w:hAnsi="Times New Roman" w:cs="Times New Roman"/>
          <w:sz w:val="28"/>
          <w:szCs w:val="28"/>
        </w:rPr>
        <w:t>В</w:t>
      </w:r>
      <w:proofErr w:type="gramEnd"/>
      <w:r w:rsidR="001E4ACF" w:rsidRPr="00C65C4A">
        <w:rPr>
          <w:rStyle w:val="c1"/>
          <w:rFonts w:ascii="Times New Roman" w:hAnsi="Times New Roman" w:cs="Times New Roman"/>
          <w:sz w:val="28"/>
          <w:szCs w:val="28"/>
        </w:rPr>
        <w:t xml:space="preserve"> число наиболее сложных задач, встающих перед педагогом, входит организация общения, предполагающая наличие высокого уровня развития коммуникативных умений. И очень важно так организовать общение с детьми, </w:t>
      </w:r>
      <w:r w:rsidR="00C65C4A">
        <w:rPr>
          <w:rStyle w:val="c1"/>
          <w:rFonts w:ascii="Times New Roman" w:hAnsi="Times New Roman" w:cs="Times New Roman"/>
          <w:sz w:val="28"/>
          <w:szCs w:val="28"/>
        </w:rPr>
        <w:t>с родителями, с коллегами</w:t>
      </w:r>
      <w:r w:rsidR="00513616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C65C4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E4ACF" w:rsidRPr="00C65C4A">
        <w:rPr>
          <w:rStyle w:val="c1"/>
          <w:rFonts w:ascii="Times New Roman" w:hAnsi="Times New Roman" w:cs="Times New Roman"/>
          <w:sz w:val="28"/>
          <w:szCs w:val="28"/>
        </w:rPr>
        <w:t xml:space="preserve">чтобы этот процесс </w:t>
      </w:r>
      <w:r w:rsidR="00C65C4A">
        <w:rPr>
          <w:rStyle w:val="c1"/>
          <w:rFonts w:ascii="Times New Roman" w:hAnsi="Times New Roman" w:cs="Times New Roman"/>
          <w:sz w:val="28"/>
          <w:szCs w:val="28"/>
        </w:rPr>
        <w:t xml:space="preserve">был продуктивным, был ориентирован на сотворчество и сотрудничество между </w:t>
      </w:r>
      <w:r w:rsidR="00513616">
        <w:rPr>
          <w:rStyle w:val="c1"/>
          <w:rFonts w:ascii="Times New Roman" w:hAnsi="Times New Roman" w:cs="Times New Roman"/>
          <w:sz w:val="28"/>
          <w:szCs w:val="28"/>
        </w:rPr>
        <w:t xml:space="preserve">всеми </w:t>
      </w:r>
      <w:r w:rsidR="00C65C4A">
        <w:rPr>
          <w:rStyle w:val="c1"/>
          <w:rFonts w:ascii="Times New Roman" w:hAnsi="Times New Roman" w:cs="Times New Roman"/>
          <w:sz w:val="28"/>
          <w:szCs w:val="28"/>
        </w:rPr>
        <w:t>участниками</w:t>
      </w:r>
      <w:r w:rsidR="001E4ACF" w:rsidRPr="00C65C4A">
        <w:rPr>
          <w:rStyle w:val="c1"/>
          <w:rFonts w:ascii="Times New Roman" w:hAnsi="Times New Roman" w:cs="Times New Roman"/>
          <w:sz w:val="28"/>
          <w:szCs w:val="28"/>
        </w:rPr>
        <w:t xml:space="preserve">. Важную роль здесь играет </w:t>
      </w:r>
      <w:r w:rsidR="00C65C4A">
        <w:rPr>
          <w:rStyle w:val="c1"/>
          <w:rFonts w:ascii="Times New Roman" w:hAnsi="Times New Roman" w:cs="Times New Roman"/>
          <w:sz w:val="28"/>
          <w:szCs w:val="28"/>
        </w:rPr>
        <w:t xml:space="preserve">кукла-ложка, которая выступает в роли </w:t>
      </w:r>
      <w:r w:rsidR="00513616">
        <w:rPr>
          <w:rStyle w:val="c1"/>
          <w:rFonts w:ascii="Times New Roman" w:hAnsi="Times New Roman" w:cs="Times New Roman"/>
          <w:sz w:val="28"/>
          <w:szCs w:val="28"/>
        </w:rPr>
        <w:t>собесе</w:t>
      </w:r>
      <w:r w:rsidR="00C65C4A">
        <w:rPr>
          <w:rStyle w:val="c1"/>
          <w:rFonts w:ascii="Times New Roman" w:hAnsi="Times New Roman" w:cs="Times New Roman"/>
          <w:sz w:val="28"/>
          <w:szCs w:val="28"/>
        </w:rPr>
        <w:t>дника</w:t>
      </w:r>
      <w:r w:rsidR="001E4ACF" w:rsidRPr="00C65C4A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51361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1E4ACF" w:rsidRDefault="001E4ACF" w:rsidP="00C65C4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C65C4A" w:rsidRDefault="00135E89" w:rsidP="00513616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СЛАЙД4</w:t>
      </w:r>
      <w:proofErr w:type="gramStart"/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5136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136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представлении опыта работы мною было отмечено, что к</w:t>
      </w:r>
      <w:r w:rsidR="00C65C4A" w:rsidRPr="00E11B6A">
        <w:rPr>
          <w:rFonts w:ascii="Times New Roman" w:eastAsia="Times New Roman" w:hAnsi="Times New Roman"/>
          <w:sz w:val="28"/>
          <w:szCs w:val="28"/>
          <w:lang w:eastAsia="ru-RU"/>
        </w:rPr>
        <w:t xml:space="preserve">уклы, умело используемые во время </w:t>
      </w:r>
      <w:r w:rsidR="00F3071E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C65C4A" w:rsidRPr="00E11B6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деятельности, помогают вызывать у детей положительные эмоции и ослабить их нервное напряжение. Кукла в руке ребенка</w:t>
      </w:r>
      <w:r w:rsidR="00513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C4A" w:rsidRPr="00E11B6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концентрирует на себе его внимание, и побуждает к активным речевым действиям, </w:t>
      </w:r>
      <w:r w:rsidR="00C65C4A" w:rsidRPr="00E11B6A">
        <w:rPr>
          <w:rFonts w:ascii="Times New Roman" w:hAnsi="Times New Roman"/>
          <w:sz w:val="28"/>
          <w:szCs w:val="28"/>
        </w:rPr>
        <w:t>предоставляя возможность почувствовать себе раскованным</w:t>
      </w:r>
      <w:r w:rsidR="00C65C4A" w:rsidRPr="00E11B6A">
        <w:rPr>
          <w:rFonts w:ascii="Times New Roman" w:eastAsia="Times New Roman" w:hAnsi="Times New Roman"/>
          <w:sz w:val="28"/>
          <w:szCs w:val="28"/>
          <w:lang w:eastAsia="ru-RU"/>
        </w:rPr>
        <w:t>. Для взрослого кукла</w:t>
      </w:r>
      <w:r w:rsidR="00513616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65C4A" w:rsidRPr="00E11B6A">
        <w:rPr>
          <w:rFonts w:ascii="Times New Roman" w:eastAsia="Times New Roman" w:hAnsi="Times New Roman"/>
          <w:sz w:val="28"/>
          <w:szCs w:val="28"/>
          <w:lang w:eastAsia="ru-RU"/>
        </w:rPr>
        <w:t>замечательная возможность корректного воспитательного воздействия,</w:t>
      </w:r>
      <w:r w:rsidR="0050321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помощник в преодолении собственных психологических барьеров</w:t>
      </w:r>
      <w:r w:rsidR="00C65C4A" w:rsidRPr="00E11B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C4A" w:rsidRPr="00C65C4A" w:rsidRDefault="00C65C4A" w:rsidP="00C65C4A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1E4ACF" w:rsidRPr="00C65C4A" w:rsidRDefault="001E4ACF" w:rsidP="00F3071E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65C4A">
        <w:rPr>
          <w:rStyle w:val="c1"/>
          <w:rFonts w:ascii="Times New Roman" w:hAnsi="Times New Roman" w:cs="Times New Roman"/>
          <w:sz w:val="28"/>
          <w:szCs w:val="28"/>
        </w:rPr>
        <w:t xml:space="preserve">На </w:t>
      </w:r>
      <w:r w:rsidR="00503214">
        <w:rPr>
          <w:rStyle w:val="c1"/>
          <w:rFonts w:ascii="Times New Roman" w:hAnsi="Times New Roman" w:cs="Times New Roman"/>
          <w:sz w:val="28"/>
          <w:szCs w:val="28"/>
        </w:rPr>
        <w:t xml:space="preserve">занятии вы имели возможность увидеть как кукла-ложка помогает мне </w:t>
      </w:r>
      <w:r w:rsidRPr="00C65C4A">
        <w:rPr>
          <w:rStyle w:val="c1"/>
          <w:rFonts w:ascii="Times New Roman" w:hAnsi="Times New Roman" w:cs="Times New Roman"/>
          <w:sz w:val="28"/>
          <w:szCs w:val="28"/>
        </w:rPr>
        <w:t>продуктивно организова</w:t>
      </w:r>
      <w:r w:rsidR="00503214">
        <w:rPr>
          <w:rStyle w:val="c1"/>
          <w:rFonts w:ascii="Times New Roman" w:hAnsi="Times New Roman" w:cs="Times New Roman"/>
          <w:sz w:val="28"/>
          <w:szCs w:val="28"/>
        </w:rPr>
        <w:t>ть</w:t>
      </w:r>
      <w:r w:rsidRPr="00C65C4A">
        <w:rPr>
          <w:rStyle w:val="c1"/>
          <w:rFonts w:ascii="Times New Roman" w:hAnsi="Times New Roman" w:cs="Times New Roman"/>
          <w:sz w:val="28"/>
          <w:szCs w:val="28"/>
        </w:rPr>
        <w:t xml:space="preserve"> процесс педагогического общения </w:t>
      </w:r>
      <w:r w:rsidR="00F3071E">
        <w:rPr>
          <w:rStyle w:val="c1"/>
          <w:rFonts w:ascii="Times New Roman" w:hAnsi="Times New Roman" w:cs="Times New Roman"/>
          <w:sz w:val="28"/>
          <w:szCs w:val="28"/>
        </w:rPr>
        <w:t xml:space="preserve">малыша со сверстниками </w:t>
      </w:r>
      <w:r w:rsidR="00503214">
        <w:rPr>
          <w:rStyle w:val="c1"/>
          <w:rFonts w:ascii="Times New Roman" w:hAnsi="Times New Roman" w:cs="Times New Roman"/>
          <w:sz w:val="28"/>
          <w:szCs w:val="28"/>
        </w:rPr>
        <w:t xml:space="preserve">и </w:t>
      </w:r>
      <w:r w:rsidRPr="00C65C4A">
        <w:rPr>
          <w:rStyle w:val="c1"/>
          <w:rFonts w:ascii="Times New Roman" w:hAnsi="Times New Roman" w:cs="Times New Roman"/>
          <w:sz w:val="28"/>
          <w:szCs w:val="28"/>
        </w:rPr>
        <w:t>обеспечить в педагогической деятельности реальный психологический контакт</w:t>
      </w:r>
      <w:r w:rsidR="00F3071E">
        <w:rPr>
          <w:rStyle w:val="c1"/>
          <w:rFonts w:ascii="Times New Roman" w:hAnsi="Times New Roman" w:cs="Times New Roman"/>
          <w:sz w:val="28"/>
          <w:szCs w:val="28"/>
        </w:rPr>
        <w:t xml:space="preserve"> ребёнка </w:t>
      </w:r>
      <w:proofErr w:type="gramStart"/>
      <w:r w:rsidR="00F3071E">
        <w:rPr>
          <w:rStyle w:val="c1"/>
          <w:rFonts w:ascii="Times New Roman" w:hAnsi="Times New Roman" w:cs="Times New Roman"/>
          <w:sz w:val="28"/>
          <w:szCs w:val="28"/>
        </w:rPr>
        <w:t>со</w:t>
      </w:r>
      <w:proofErr w:type="gramEnd"/>
      <w:r w:rsidR="00F3071E">
        <w:rPr>
          <w:rStyle w:val="c1"/>
          <w:rFonts w:ascii="Times New Roman" w:hAnsi="Times New Roman" w:cs="Times New Roman"/>
          <w:sz w:val="28"/>
          <w:szCs w:val="28"/>
        </w:rPr>
        <w:t xml:space="preserve"> взрослым и друг с другом</w:t>
      </w:r>
      <w:r w:rsidRPr="00C65C4A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</w:p>
    <w:p w:rsidR="00596791" w:rsidRDefault="00135E89" w:rsidP="00F3071E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35E89">
        <w:rPr>
          <w:rStyle w:val="c1"/>
          <w:rFonts w:ascii="Times New Roman" w:hAnsi="Times New Roman" w:cs="Times New Roman"/>
          <w:i/>
          <w:sz w:val="28"/>
          <w:szCs w:val="28"/>
        </w:rPr>
        <w:t>СЛАЙД 5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596791">
        <w:rPr>
          <w:rStyle w:val="c1"/>
          <w:rFonts w:ascii="Times New Roman" w:hAnsi="Times New Roman" w:cs="Times New Roman"/>
          <w:sz w:val="28"/>
          <w:szCs w:val="28"/>
        </w:rPr>
        <w:t>Цель моего мастер-класса – это э</w:t>
      </w:r>
      <w:r w:rsidR="00A342D5">
        <w:rPr>
          <w:rStyle w:val="c1"/>
          <w:rFonts w:ascii="Times New Roman" w:hAnsi="Times New Roman" w:cs="Times New Roman"/>
          <w:sz w:val="28"/>
          <w:szCs w:val="28"/>
        </w:rPr>
        <w:t xml:space="preserve">ффективное использование куклы-ложки в различных формах взаимодействия </w:t>
      </w:r>
      <w:r w:rsidR="00BB1A20">
        <w:rPr>
          <w:rStyle w:val="c1"/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  <w:r w:rsidR="00596791" w:rsidRPr="0059679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A342D5" w:rsidRPr="00135E89" w:rsidRDefault="00596791" w:rsidP="00F3071E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На примере фокус групп я познакомлю вас с формами взаимодействия педагога с ребёнком, родителя с ребёнком</w:t>
      </w:r>
      <w:r w:rsidRPr="0059679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и педагогов друг с другом которые могут использоваться в течение всего учебного года в организации образовательной деятельности с детьми, на консультациях, семинарах и мастер-классах с педагогами и родителями воспитанников. </w:t>
      </w:r>
      <w:r w:rsidRPr="00135E8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Участники могут ознакомиться с рекомендациями и начинать работать.</w:t>
      </w:r>
    </w:p>
    <w:p w:rsidR="00596791" w:rsidRDefault="00854311" w:rsidP="00F3071E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СЛАЙД 6 </w:t>
      </w:r>
      <w:r w:rsidR="00596791">
        <w:rPr>
          <w:rStyle w:val="c1"/>
          <w:rFonts w:ascii="Times New Roman" w:hAnsi="Times New Roman" w:cs="Times New Roman"/>
          <w:sz w:val="28"/>
          <w:szCs w:val="28"/>
        </w:rPr>
        <w:t>Фокус-группа №1 представляет модель взаимодействия взрослого с ребёнком</w:t>
      </w:r>
      <w:r w:rsidR="00EA749C">
        <w:rPr>
          <w:rStyle w:val="c1"/>
          <w:rFonts w:ascii="Times New Roman" w:hAnsi="Times New Roman" w:cs="Times New Roman"/>
          <w:sz w:val="28"/>
          <w:szCs w:val="28"/>
        </w:rPr>
        <w:t xml:space="preserve"> по пересказу текста цепной организации от первого лица. </w:t>
      </w:r>
      <w:r w:rsidR="001633C1">
        <w:rPr>
          <w:rStyle w:val="c1"/>
          <w:rFonts w:ascii="Times New Roman" w:hAnsi="Times New Roman" w:cs="Times New Roman"/>
          <w:sz w:val="28"/>
          <w:szCs w:val="28"/>
        </w:rPr>
        <w:t>Реализует задач</w:t>
      </w:r>
      <w:r w:rsidR="00EA69B5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1633C1">
        <w:rPr>
          <w:rStyle w:val="c1"/>
          <w:rFonts w:ascii="Times New Roman" w:hAnsi="Times New Roman" w:cs="Times New Roman"/>
          <w:sz w:val="28"/>
          <w:szCs w:val="28"/>
        </w:rPr>
        <w:t xml:space="preserve"> повышения общего уровня речи</w:t>
      </w:r>
      <w:r w:rsidR="00EA69B5">
        <w:rPr>
          <w:rStyle w:val="c1"/>
          <w:rFonts w:ascii="Times New Roman" w:hAnsi="Times New Roman" w:cs="Times New Roman"/>
          <w:sz w:val="28"/>
          <w:szCs w:val="28"/>
        </w:rPr>
        <w:t xml:space="preserve"> детей как средства общения, расширения кругозора, способствование обогащению детского воображения образным мышлением опираясь на имеющийся опыт.</w:t>
      </w:r>
    </w:p>
    <w:p w:rsidR="00596791" w:rsidRDefault="00854311" w:rsidP="00F3071E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СЛАЙД 7 </w:t>
      </w:r>
      <w:r w:rsidR="00EA749C">
        <w:rPr>
          <w:rStyle w:val="c1"/>
          <w:rFonts w:ascii="Times New Roman" w:hAnsi="Times New Roman" w:cs="Times New Roman"/>
          <w:sz w:val="28"/>
          <w:szCs w:val="28"/>
        </w:rPr>
        <w:t>Фокус-группа №2 представляет модель взаимодействия родителя с ребёнком в условиях семьи по выполнению задания учителя-</w:t>
      </w:r>
      <w:r w:rsidR="00EA749C">
        <w:rPr>
          <w:rStyle w:val="c1"/>
          <w:rFonts w:ascii="Times New Roman" w:hAnsi="Times New Roman" w:cs="Times New Roman"/>
          <w:sz w:val="28"/>
          <w:szCs w:val="28"/>
        </w:rPr>
        <w:lastRenderedPageBreak/>
        <w:t>логопеда. Реализу</w:t>
      </w:r>
      <w:r w:rsidR="00EA69B5">
        <w:rPr>
          <w:rStyle w:val="c1"/>
          <w:rFonts w:ascii="Times New Roman" w:hAnsi="Times New Roman" w:cs="Times New Roman"/>
          <w:sz w:val="28"/>
          <w:szCs w:val="28"/>
        </w:rPr>
        <w:t>е</w:t>
      </w:r>
      <w:r w:rsidR="00EA749C">
        <w:rPr>
          <w:rStyle w:val="c1"/>
          <w:rFonts w:ascii="Times New Roman" w:hAnsi="Times New Roman" w:cs="Times New Roman"/>
          <w:sz w:val="28"/>
          <w:szCs w:val="28"/>
        </w:rPr>
        <w:t xml:space="preserve">т задачи повышения педагогической культуры родителей через совместное с педагогом решение </w:t>
      </w:r>
      <w:r w:rsidR="001633C1">
        <w:rPr>
          <w:rStyle w:val="c1"/>
          <w:rFonts w:ascii="Times New Roman" w:hAnsi="Times New Roman" w:cs="Times New Roman"/>
          <w:sz w:val="28"/>
          <w:szCs w:val="28"/>
        </w:rPr>
        <w:t>речевых проблем у ребёнка.</w:t>
      </w:r>
    </w:p>
    <w:p w:rsidR="00EA69B5" w:rsidRDefault="00854311" w:rsidP="00F3071E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СЛАЙД 8 </w:t>
      </w:r>
      <w:r w:rsidR="00EA69B5">
        <w:rPr>
          <w:rStyle w:val="c1"/>
          <w:rFonts w:ascii="Times New Roman" w:hAnsi="Times New Roman" w:cs="Times New Roman"/>
          <w:sz w:val="28"/>
          <w:szCs w:val="28"/>
        </w:rPr>
        <w:t>Фокус-группа №3 предложено разрешить ситуацию участия в конкурсе «Воспитатель года» и развить, таким образом, педагогическое сотрудничество через совместное решение конфликтных и проблемных ситуаций.</w:t>
      </w:r>
    </w:p>
    <w:p w:rsidR="003901BD" w:rsidRDefault="00854311" w:rsidP="00176121">
      <w:pPr>
        <w:spacing w:after="0" w:line="240" w:lineRule="auto"/>
        <w:ind w:firstLine="993"/>
        <w:jc w:val="both"/>
        <w:rPr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ФИЛЬМ </w:t>
      </w:r>
      <w:r w:rsidR="003901BD">
        <w:rPr>
          <w:rStyle w:val="c1"/>
          <w:rFonts w:ascii="Times New Roman" w:hAnsi="Times New Roman" w:cs="Times New Roman"/>
          <w:sz w:val="28"/>
          <w:szCs w:val="28"/>
        </w:rPr>
        <w:t xml:space="preserve">Вашему вниманию хочу предложить творческий процесс, оставшийся за кадром. </w:t>
      </w:r>
      <w:r w:rsidR="003901BD" w:rsidRPr="003901BD">
        <w:rPr>
          <w:rFonts w:ascii="Times New Roman" w:hAnsi="Times New Roman" w:cs="Times New Roman"/>
          <w:sz w:val="28"/>
          <w:szCs w:val="28"/>
        </w:rPr>
        <w:t>Создавая образ куклы, в первую очередь, я учитываю потребность в её использовании, а затем продумываю важные детали, начиная от выражения глаз, эмоций на лице и заканчивая элементами одежды.</w:t>
      </w:r>
      <w:r w:rsidR="003901BD">
        <w:rPr>
          <w:szCs w:val="28"/>
        </w:rPr>
        <w:t xml:space="preserve"> </w:t>
      </w:r>
    </w:p>
    <w:p w:rsidR="00135E89" w:rsidRDefault="00135E89" w:rsidP="00176121">
      <w:pPr>
        <w:spacing w:after="0" w:line="240" w:lineRule="auto"/>
        <w:ind w:firstLine="993"/>
        <w:jc w:val="both"/>
        <w:rPr>
          <w:szCs w:val="28"/>
        </w:rPr>
      </w:pPr>
    </w:p>
    <w:p w:rsidR="00135E89" w:rsidRPr="00854311" w:rsidRDefault="00933FBD" w:rsidP="00176121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FB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</w:t>
      </w:r>
      <w:proofErr w:type="gramStart"/>
      <w:r w:rsidRPr="00933FBD">
        <w:rPr>
          <w:rFonts w:ascii="Times New Roman" w:hAnsi="Times New Roman" w:cs="Times New Roman"/>
          <w:b/>
          <w:sz w:val="28"/>
          <w:szCs w:val="28"/>
          <w:u w:val="single"/>
        </w:rPr>
        <w:t>фокус-групп</w:t>
      </w:r>
      <w:proofErr w:type="gramEnd"/>
      <w:r w:rsidRPr="00933F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4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4311">
        <w:rPr>
          <w:rFonts w:ascii="Times New Roman" w:hAnsi="Times New Roman" w:cs="Times New Roman"/>
          <w:i/>
          <w:sz w:val="28"/>
          <w:szCs w:val="28"/>
        </w:rPr>
        <w:t>СЛАЙДЫ 10, 11, 12</w:t>
      </w:r>
    </w:p>
    <w:p w:rsidR="00135E89" w:rsidRPr="00933FBD" w:rsidRDefault="00135E89" w:rsidP="0017612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A4834" w:rsidRDefault="00854311" w:rsidP="00176121">
      <w:pPr>
        <w:spacing w:after="0" w:line="240" w:lineRule="auto"/>
        <w:ind w:firstLine="99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sz w:val="28"/>
          <w:szCs w:val="28"/>
        </w:rPr>
        <w:t>СЛАЙД 13</w:t>
      </w:r>
      <w:proofErr w:type="gramStart"/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8A4834">
        <w:rPr>
          <w:rStyle w:val="c1"/>
          <w:rFonts w:ascii="Times New Roman" w:hAnsi="Times New Roman" w:cs="Times New Roman"/>
          <w:sz w:val="28"/>
          <w:szCs w:val="28"/>
        </w:rPr>
        <w:t>А</w:t>
      </w:r>
      <w:proofErr w:type="gramEnd"/>
      <w:r w:rsidR="008A4834">
        <w:rPr>
          <w:rStyle w:val="c1"/>
          <w:rFonts w:ascii="Times New Roman" w:hAnsi="Times New Roman" w:cs="Times New Roman"/>
          <w:sz w:val="28"/>
          <w:szCs w:val="28"/>
        </w:rPr>
        <w:t>нализируя работу фокус-групп</w:t>
      </w:r>
      <w:r w:rsidR="008F6701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8A4834">
        <w:rPr>
          <w:rStyle w:val="c1"/>
          <w:rFonts w:ascii="Times New Roman" w:hAnsi="Times New Roman" w:cs="Times New Roman"/>
          <w:sz w:val="28"/>
          <w:szCs w:val="28"/>
        </w:rPr>
        <w:t xml:space="preserve"> хочу отметить, что кукла-ложка является своего рода мотиватором процесса повышения общего речевого уровня детей, </w:t>
      </w:r>
      <w:r w:rsidR="008F6701">
        <w:rPr>
          <w:rStyle w:val="c1"/>
          <w:rFonts w:ascii="Times New Roman" w:hAnsi="Times New Roman" w:cs="Times New Roman"/>
          <w:sz w:val="28"/>
          <w:szCs w:val="28"/>
        </w:rPr>
        <w:t xml:space="preserve">педагогической культуры родителей воспитанников и является коммуникатором педагогического сотрудничества коллег. </w:t>
      </w:r>
    </w:p>
    <w:p w:rsidR="007A6686" w:rsidRDefault="00854311" w:rsidP="007A66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14 </w:t>
      </w:r>
      <w:bookmarkStart w:id="0" w:name="_GoBack"/>
      <w:bookmarkEnd w:id="0"/>
      <w:r w:rsidR="007A6686">
        <w:rPr>
          <w:rFonts w:ascii="Times New Roman" w:hAnsi="Times New Roman" w:cs="Times New Roman"/>
          <w:sz w:val="28"/>
          <w:szCs w:val="28"/>
        </w:rPr>
        <w:t>Спасибо, коллеги. Я равна вместе с вами в поиске знаний и способов деятельности с куклой-ложкой и поэтому предложу всем участникам фокус групп чистые ложки. Возможно, вы создадите своего персонажа и найдёте другие пути взаимодействия с ним по социально-коммуникативному</w:t>
      </w:r>
      <w:r w:rsidR="007A6686" w:rsidRPr="00D61DC8">
        <w:rPr>
          <w:rFonts w:ascii="Times New Roman" w:hAnsi="Times New Roman" w:cs="Times New Roman"/>
          <w:sz w:val="28"/>
          <w:szCs w:val="28"/>
        </w:rPr>
        <w:t xml:space="preserve"> </w:t>
      </w:r>
      <w:r w:rsidR="007A6686">
        <w:rPr>
          <w:rFonts w:ascii="Times New Roman" w:hAnsi="Times New Roman" w:cs="Times New Roman"/>
          <w:sz w:val="28"/>
          <w:szCs w:val="28"/>
        </w:rPr>
        <w:t>развитию дошкольников, в использовании с педагогами и родителями. Спасибо за внимание. Желаю удачи.</w:t>
      </w:r>
    </w:p>
    <w:p w:rsidR="007A6686" w:rsidRDefault="007A6686" w:rsidP="00312F22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A6686" w:rsidRDefault="007A6686" w:rsidP="00312F22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A6686" w:rsidRDefault="007A6686" w:rsidP="00312F22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A6686" w:rsidRDefault="007A6686" w:rsidP="00312F22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A6686" w:rsidRDefault="007A6686" w:rsidP="00312F22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7A6686" w:rsidRDefault="007A6686" w:rsidP="00312F22">
      <w:pPr>
        <w:spacing w:after="0" w:line="240" w:lineRule="auto"/>
        <w:ind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CD71F3" w:rsidRDefault="00CD71F3" w:rsidP="009669F6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71F3" w:rsidRDefault="00CD71F3" w:rsidP="009669F6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526F5" w:rsidRDefault="007526F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E5" w:rsidRDefault="00D369E5" w:rsidP="00D61D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0E41" w:rsidRPr="00D369E5" w:rsidRDefault="00240E41" w:rsidP="00240E41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ФОКУС ГРУППА №</w:t>
      </w:r>
      <w:r w:rsidR="001D2CFC">
        <w:rPr>
          <w:rFonts w:ascii="Times New Roman" w:hAnsi="Times New Roman" w:cs="Times New Roman"/>
          <w:sz w:val="36"/>
          <w:szCs w:val="28"/>
        </w:rPr>
        <w:t>1</w:t>
      </w:r>
    </w:p>
    <w:p w:rsidR="00240E41" w:rsidRDefault="00240E41" w:rsidP="00240E41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sz w:val="36"/>
          <w:szCs w:val="28"/>
        </w:rPr>
      </w:pPr>
    </w:p>
    <w:p w:rsidR="00240E41" w:rsidRPr="00D369E5" w:rsidRDefault="00EA749C" w:rsidP="00240E41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 соответствии плану</w:t>
      </w:r>
      <w:r w:rsidR="00240E41">
        <w:rPr>
          <w:rFonts w:ascii="Times New Roman" w:hAnsi="Times New Roman" w:cs="Times New Roman"/>
          <w:sz w:val="36"/>
          <w:szCs w:val="28"/>
        </w:rPr>
        <w:t xml:space="preserve">, составьте рассказ. Выберете ложку так, чтобы артикуляционный уклад соответствовал первому звуку имени героинь. Перескажите рассказ от лица одной из девочек. </w:t>
      </w:r>
    </w:p>
    <w:p w:rsidR="00240E41" w:rsidRDefault="00240E41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</w:p>
    <w:p w:rsidR="00240E41" w:rsidRDefault="00240E41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</w:p>
    <w:p w:rsidR="00D369E5" w:rsidRPr="00240E41" w:rsidRDefault="00D369E5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sz w:val="36"/>
          <w:szCs w:val="28"/>
        </w:rPr>
        <w:t>Около дома был огород.</w:t>
      </w:r>
    </w:p>
    <w:p w:rsidR="00D369E5" w:rsidRPr="00240E41" w:rsidRDefault="00D369E5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sz w:val="36"/>
          <w:szCs w:val="28"/>
        </w:rPr>
        <w:t>В огород пришли девочки.</w:t>
      </w:r>
    </w:p>
    <w:p w:rsidR="00D369E5" w:rsidRPr="00240E41" w:rsidRDefault="00D369E5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sz w:val="36"/>
          <w:szCs w:val="28"/>
        </w:rPr>
        <w:t>Аня и Уля собрали урожай овощей.</w:t>
      </w:r>
    </w:p>
    <w:p w:rsidR="00D369E5" w:rsidRPr="00240E41" w:rsidRDefault="00D369E5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sz w:val="36"/>
          <w:szCs w:val="28"/>
        </w:rPr>
        <w:t>Из овощей мама приготовила обед.</w:t>
      </w:r>
    </w:p>
    <w:p w:rsidR="00D369E5" w:rsidRDefault="00D369E5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sz w:val="36"/>
          <w:szCs w:val="28"/>
        </w:rPr>
        <w:t>Обед получился очень вкусный.</w:t>
      </w:r>
    </w:p>
    <w:p w:rsidR="00240E41" w:rsidRDefault="00240E41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</w:p>
    <w:p w:rsidR="00240E41" w:rsidRDefault="00240E41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</w:p>
    <w:p w:rsidR="00BE769C" w:rsidRPr="00BE769C" w:rsidRDefault="00240E41" w:rsidP="00BE769C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32"/>
        </w:rPr>
      </w:pPr>
      <w:r w:rsidRPr="00D369E5">
        <w:rPr>
          <w:rStyle w:val="c1"/>
          <w:rFonts w:ascii="Times New Roman" w:hAnsi="Times New Roman" w:cs="Times New Roman"/>
          <w:sz w:val="36"/>
          <w:szCs w:val="28"/>
        </w:rPr>
        <w:t>После выполнения условий, совместно проанализируйте данную форму взаимодействия и ответьте на вопросы (</w:t>
      </w:r>
      <w:r w:rsidR="009A70A5">
        <w:rPr>
          <w:rStyle w:val="c1"/>
          <w:rFonts w:ascii="Times New Roman" w:hAnsi="Times New Roman" w:cs="Times New Roman"/>
          <w:sz w:val="36"/>
          <w:szCs w:val="28"/>
        </w:rPr>
        <w:t xml:space="preserve">пожалуйста, не зачитывайте </w:t>
      </w:r>
      <w:r w:rsidRPr="00D369E5">
        <w:rPr>
          <w:rStyle w:val="c1"/>
          <w:rFonts w:ascii="Times New Roman" w:hAnsi="Times New Roman" w:cs="Times New Roman"/>
          <w:sz w:val="36"/>
          <w:szCs w:val="28"/>
        </w:rPr>
        <w:t>вопросы</w:t>
      </w:r>
      <w:r w:rsidR="009A70A5">
        <w:rPr>
          <w:rStyle w:val="c1"/>
          <w:rFonts w:ascii="Times New Roman" w:hAnsi="Times New Roman" w:cs="Times New Roman"/>
          <w:sz w:val="36"/>
          <w:szCs w:val="28"/>
        </w:rPr>
        <w:t xml:space="preserve">, сформулируйте ответ так, чтобы залу было понятно на какой вопрос Вы отвечаете) </w:t>
      </w:r>
      <w:r w:rsidR="00BE769C">
        <w:rPr>
          <w:rStyle w:val="c1"/>
          <w:rFonts w:ascii="Times New Roman" w:hAnsi="Times New Roman" w:cs="Times New Roman"/>
          <w:sz w:val="36"/>
          <w:szCs w:val="32"/>
        </w:rPr>
        <w:t xml:space="preserve">Ваши </w:t>
      </w:r>
      <w:proofErr w:type="gramStart"/>
      <w:r w:rsidR="00BE769C">
        <w:rPr>
          <w:rStyle w:val="c1"/>
          <w:rFonts w:ascii="Times New Roman" w:hAnsi="Times New Roman" w:cs="Times New Roman"/>
          <w:sz w:val="36"/>
          <w:szCs w:val="32"/>
        </w:rPr>
        <w:t>мысли</w:t>
      </w:r>
      <w:proofErr w:type="gramEnd"/>
      <w:r w:rsidR="00BE769C">
        <w:rPr>
          <w:rStyle w:val="c1"/>
          <w:rFonts w:ascii="Times New Roman" w:hAnsi="Times New Roman" w:cs="Times New Roman"/>
          <w:sz w:val="36"/>
          <w:szCs w:val="32"/>
        </w:rPr>
        <w:t xml:space="preserve"> и ответы Вы можете записывать на этом листе.</w:t>
      </w:r>
    </w:p>
    <w:p w:rsidR="00240E41" w:rsidRPr="00D369E5" w:rsidRDefault="00240E41" w:rsidP="00240E41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</w:p>
    <w:p w:rsidR="00240E41" w:rsidRPr="00240E41" w:rsidRDefault="00240E41" w:rsidP="00D369E5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28"/>
        </w:rPr>
      </w:pPr>
    </w:p>
    <w:p w:rsidR="00D369E5" w:rsidRPr="00240E41" w:rsidRDefault="00D369E5" w:rsidP="00240E41">
      <w:pPr>
        <w:pStyle w:val="a3"/>
        <w:numPr>
          <w:ilvl w:val="0"/>
          <w:numId w:val="6"/>
        </w:numPr>
        <w:spacing w:after="0" w:line="240" w:lineRule="auto"/>
        <w:rPr>
          <w:rStyle w:val="c1"/>
          <w:rFonts w:ascii="Times New Roman" w:hAnsi="Times New Roman" w:cs="Times New Roman"/>
          <w:i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 xml:space="preserve">Трудно ли было Вам выполнить такого рода задание как </w:t>
      </w:r>
      <w:r w:rsidR="00CE0FD7">
        <w:rPr>
          <w:rStyle w:val="c1"/>
          <w:rFonts w:ascii="Times New Roman" w:hAnsi="Times New Roman" w:cs="Times New Roman"/>
          <w:i/>
          <w:sz w:val="36"/>
          <w:szCs w:val="28"/>
        </w:rPr>
        <w:t>педагогу</w:t>
      </w: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>?</w:t>
      </w:r>
      <w:r w:rsidR="00CE0FD7">
        <w:rPr>
          <w:rStyle w:val="c1"/>
          <w:rFonts w:ascii="Times New Roman" w:hAnsi="Times New Roman" w:cs="Times New Roman"/>
          <w:i/>
          <w:sz w:val="36"/>
          <w:szCs w:val="28"/>
        </w:rPr>
        <w:t xml:space="preserve"> как родителю?</w:t>
      </w:r>
    </w:p>
    <w:p w:rsidR="00D369E5" w:rsidRDefault="00D369E5" w:rsidP="00240E41">
      <w:pPr>
        <w:pStyle w:val="a3"/>
        <w:numPr>
          <w:ilvl w:val="0"/>
          <w:numId w:val="6"/>
        </w:numPr>
        <w:spacing w:after="0" w:line="240" w:lineRule="auto"/>
        <w:rPr>
          <w:rStyle w:val="c1"/>
          <w:rFonts w:ascii="Times New Roman" w:hAnsi="Times New Roman" w:cs="Times New Roman"/>
          <w:i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 xml:space="preserve">Какие ещё </w:t>
      </w:r>
      <w:r w:rsidR="001D2CFC">
        <w:rPr>
          <w:rStyle w:val="c1"/>
          <w:rFonts w:ascii="Times New Roman" w:hAnsi="Times New Roman" w:cs="Times New Roman"/>
          <w:i/>
          <w:sz w:val="36"/>
          <w:szCs w:val="28"/>
        </w:rPr>
        <w:t>задания</w:t>
      </w: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 xml:space="preserve"> Вы смогли бы предложить ребёнку с данными куклами, кроме пересказа от своего лица.</w:t>
      </w:r>
    </w:p>
    <w:p w:rsidR="003901BD" w:rsidRPr="003901BD" w:rsidRDefault="003901BD" w:rsidP="00240E41">
      <w:pPr>
        <w:pStyle w:val="a3"/>
        <w:numPr>
          <w:ilvl w:val="0"/>
          <w:numId w:val="6"/>
        </w:numPr>
        <w:spacing w:after="0" w:line="240" w:lineRule="auto"/>
        <w:rPr>
          <w:rStyle w:val="c1"/>
          <w:rFonts w:ascii="Times New Roman" w:hAnsi="Times New Roman" w:cs="Times New Roman"/>
          <w:i/>
          <w:sz w:val="36"/>
          <w:szCs w:val="36"/>
        </w:rPr>
      </w:pPr>
      <w:r>
        <w:rPr>
          <w:rStyle w:val="c1"/>
          <w:rFonts w:ascii="Times New Roman" w:hAnsi="Times New Roman" w:cs="Times New Roman"/>
          <w:i/>
          <w:sz w:val="36"/>
          <w:szCs w:val="36"/>
        </w:rPr>
        <w:t xml:space="preserve">Результативна ли такая форма взаимодействия для </w:t>
      </w:r>
      <w:r w:rsidRPr="003901BD">
        <w:rPr>
          <w:rStyle w:val="c1"/>
          <w:rFonts w:ascii="Times New Roman" w:hAnsi="Times New Roman" w:cs="Times New Roman"/>
          <w:i/>
          <w:sz w:val="36"/>
          <w:szCs w:val="36"/>
        </w:rPr>
        <w:t>повышения общего уровня речи детей как средства общения, расширения кругозора, способствование обогащению детского воображения</w:t>
      </w:r>
      <w:r>
        <w:rPr>
          <w:rStyle w:val="c1"/>
          <w:rFonts w:ascii="Times New Roman" w:hAnsi="Times New Roman" w:cs="Times New Roman"/>
          <w:i/>
          <w:sz w:val="36"/>
          <w:szCs w:val="36"/>
        </w:rPr>
        <w:t>?</w:t>
      </w:r>
    </w:p>
    <w:p w:rsidR="00D369E5" w:rsidRDefault="00D369E5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240E41" w:rsidRDefault="00240E41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240E41" w:rsidRDefault="00240E41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240E41" w:rsidRDefault="00240E41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240E41" w:rsidRDefault="00240E41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240E41" w:rsidRDefault="00240E41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240E41" w:rsidRDefault="00240E41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240E41" w:rsidRDefault="00240E41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683290" w:rsidRDefault="00683290" w:rsidP="00D369E5">
      <w:pPr>
        <w:spacing w:after="0" w:line="240" w:lineRule="auto"/>
        <w:ind w:left="360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A86AAD" w:rsidRPr="00D369E5" w:rsidRDefault="00A86AAD" w:rsidP="00A86AAD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ФОКУС ГРУППА №2</w:t>
      </w:r>
    </w:p>
    <w:p w:rsidR="00A86AAD" w:rsidRDefault="00A86AAD" w:rsidP="00A86AA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Используя рекомендации, продемонстрируйте как вы (как родитель) выполняете задание логопеда по автоматизации звука с ребёнком. </w:t>
      </w:r>
    </w:p>
    <w:p w:rsidR="00A86AAD" w:rsidRPr="00780CA6" w:rsidRDefault="00A86AAD" w:rsidP="00A86AA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W w:w="10315" w:type="dxa"/>
        <w:tblInd w:w="-709" w:type="dxa"/>
        <w:tblLook w:val="04A0" w:firstRow="1" w:lastRow="0" w:firstColumn="1" w:lastColumn="0" w:noHBand="0" w:noVBand="1"/>
      </w:tblPr>
      <w:tblGrid>
        <w:gridCol w:w="2802"/>
        <w:gridCol w:w="7513"/>
      </w:tblGrid>
      <w:tr w:rsidR="00A86AAD" w:rsidRPr="00DC26A5" w:rsidTr="00A86AAD">
        <w:tc>
          <w:tcPr>
            <w:tcW w:w="2802" w:type="dxa"/>
          </w:tcPr>
          <w:p w:rsidR="00A86AAD" w:rsidRPr="00DC26A5" w:rsidRDefault="00CE0FD7" w:rsidP="00A86A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игры</w:t>
            </w:r>
          </w:p>
        </w:tc>
        <w:tc>
          <w:tcPr>
            <w:tcW w:w="7513" w:type="dxa"/>
          </w:tcPr>
          <w:p w:rsidR="00A86AAD" w:rsidRPr="00DC26A5" w:rsidRDefault="00CE0FD7" w:rsidP="00CE0F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i/>
                <w:sz w:val="28"/>
                <w:szCs w:val="28"/>
              </w:rPr>
              <w:t>Правила</w:t>
            </w:r>
          </w:p>
        </w:tc>
      </w:tr>
      <w:tr w:rsidR="00CE0FD7" w:rsidRPr="00DC26A5" w:rsidTr="00CE0FD7">
        <w:tc>
          <w:tcPr>
            <w:tcW w:w="2802" w:type="dxa"/>
            <w:vAlign w:val="center"/>
          </w:tcPr>
          <w:p w:rsidR="00CE0FD7" w:rsidRPr="00DC26A5" w:rsidRDefault="008B2962" w:rsidP="00CE0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Накачай колесо у самоката</w:t>
            </w:r>
          </w:p>
        </w:tc>
        <w:tc>
          <w:tcPr>
            <w:tcW w:w="7513" w:type="dxa"/>
          </w:tcPr>
          <w:p w:rsidR="00CE0FD7" w:rsidRPr="00DC26A5" w:rsidRDefault="00CE0FD7" w:rsidP="008B2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Познакомься, это Свистелочка. Она поможет тебе произносить звук</w:t>
            </w:r>
            <w:proofErr w:type="gramStart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Посмотри на её рот и перед зеркалом </w:t>
            </w:r>
            <w:r w:rsidR="0025408D"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так же </w:t>
            </w: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улыбнись. Приоткрой ротик. Кончик языка опусти за нижние зубки. Под подбородок подставь тыльную сторону</w:t>
            </w:r>
            <w:r w:rsidR="0025408D"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ладони. Почувствуй, как прохладный ветерок свободно идет </w:t>
            </w:r>
            <w:proofErr w:type="gramStart"/>
            <w:r w:rsidR="0025408D"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2962" w:rsidRPr="00DC26A5">
              <w:rPr>
                <w:rFonts w:ascii="Times New Roman" w:hAnsi="Times New Roman" w:cs="Times New Roman"/>
                <w:sz w:val="28"/>
                <w:szCs w:val="28"/>
              </w:rPr>
              <w:t>середине</w:t>
            </w:r>
            <w:proofErr w:type="gramEnd"/>
            <w:r w:rsidR="008B2962"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язычка, и произнеси: с-с-с. А теперь веди ножкой куклы по дорожке от насоса до самоката, накачай колесо: с-с-с.</w:t>
            </w:r>
            <w:r w:rsidR="00780CA6">
              <w:rPr>
                <w:rFonts w:ascii="Times New Roman" w:hAnsi="Times New Roman" w:cs="Times New Roman"/>
                <w:sz w:val="28"/>
                <w:szCs w:val="28"/>
              </w:rPr>
              <w:t xml:space="preserve"> На ложке найди насос и посвисти.</w:t>
            </w:r>
          </w:p>
        </w:tc>
      </w:tr>
      <w:tr w:rsidR="00CE0FD7" w:rsidRPr="00DC26A5" w:rsidTr="008B2962">
        <w:tc>
          <w:tcPr>
            <w:tcW w:w="2802" w:type="dxa"/>
            <w:vAlign w:val="center"/>
          </w:tcPr>
          <w:p w:rsidR="00CE0FD7" w:rsidRPr="00DC26A5" w:rsidRDefault="008B2962" w:rsidP="008B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Парочки</w:t>
            </w:r>
          </w:p>
        </w:tc>
        <w:tc>
          <w:tcPr>
            <w:tcW w:w="7513" w:type="dxa"/>
          </w:tcPr>
          <w:p w:rsidR="00CE0FD7" w:rsidRPr="00DC26A5" w:rsidRDefault="0025408D" w:rsidP="00817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В кармане у Свистелочки лежат карточки с геометрическими фигурами. Доставай по одной. Если это желтый круг, то произноси </w:t>
            </w:r>
            <w:proofErr w:type="gramStart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55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. Если красный треугольник, то С</w:t>
            </w:r>
            <w:r w:rsidR="008171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. Сложи карточки </w:t>
            </w:r>
            <w:proofErr w:type="gramStart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парно</w:t>
            </w:r>
            <w:r w:rsidR="008B2962"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B2962" w:rsidRPr="00DC26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B2962"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любом порядке)</w:t>
            </w: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B2962" w:rsidRPr="00DC26A5">
              <w:rPr>
                <w:rFonts w:ascii="Times New Roman" w:hAnsi="Times New Roman" w:cs="Times New Roman"/>
                <w:sz w:val="28"/>
                <w:szCs w:val="28"/>
              </w:rPr>
              <w:t>ещё раз назови слоги.</w:t>
            </w:r>
          </w:p>
        </w:tc>
      </w:tr>
      <w:tr w:rsidR="008B2962" w:rsidRPr="00DC26A5" w:rsidTr="008B2962">
        <w:tc>
          <w:tcPr>
            <w:tcW w:w="2802" w:type="dxa"/>
            <w:vAlign w:val="center"/>
          </w:tcPr>
          <w:p w:rsidR="008B2962" w:rsidRPr="00DC26A5" w:rsidRDefault="008B2962" w:rsidP="008B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  <w:tc>
          <w:tcPr>
            <w:tcW w:w="7513" w:type="dxa"/>
          </w:tcPr>
          <w:p w:rsidR="008B2962" w:rsidRPr="00DC26A5" w:rsidRDefault="00DC26A5" w:rsidP="00DC2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Из всех картинок выбери только те, в названии которых есть звук</w:t>
            </w:r>
            <w:proofErr w:type="gramStart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 xml:space="preserve"> и подари </w:t>
            </w:r>
            <w:proofErr w:type="spellStart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Свистелочке</w:t>
            </w:r>
            <w:proofErr w:type="spellEnd"/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. Называй слова правильно и складывай карточки в карман.</w:t>
            </w:r>
          </w:p>
        </w:tc>
      </w:tr>
      <w:tr w:rsidR="00DC26A5" w:rsidRPr="00DC26A5" w:rsidTr="00DC26A5">
        <w:trPr>
          <w:trHeight w:val="828"/>
        </w:trPr>
        <w:tc>
          <w:tcPr>
            <w:tcW w:w="10315" w:type="dxa"/>
            <w:gridSpan w:val="2"/>
            <w:vAlign w:val="center"/>
          </w:tcPr>
          <w:p w:rsidR="00DC26A5" w:rsidRPr="00DC26A5" w:rsidRDefault="00DC26A5" w:rsidP="00DC2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A5">
              <w:rPr>
                <w:rFonts w:ascii="Times New Roman" w:hAnsi="Times New Roman" w:cs="Times New Roman"/>
                <w:sz w:val="28"/>
                <w:szCs w:val="28"/>
              </w:rPr>
              <w:t>Ты молодец (умница)! Поиграй с куклой-ложкой как захочешь.</w:t>
            </w:r>
          </w:p>
        </w:tc>
      </w:tr>
    </w:tbl>
    <w:p w:rsidR="00A86AAD" w:rsidRDefault="00A86AAD" w:rsidP="00A86AA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6"/>
          <w:szCs w:val="28"/>
        </w:rPr>
      </w:pPr>
    </w:p>
    <w:p w:rsidR="00A86AAD" w:rsidRPr="00683290" w:rsidRDefault="00A86AAD" w:rsidP="00A86AAD">
      <w:pPr>
        <w:spacing w:after="0" w:line="240" w:lineRule="auto"/>
        <w:rPr>
          <w:rStyle w:val="c1"/>
          <w:rFonts w:ascii="Times New Roman" w:hAnsi="Times New Roman" w:cs="Times New Roman"/>
          <w:sz w:val="28"/>
          <w:szCs w:val="32"/>
        </w:rPr>
      </w:pPr>
      <w:r w:rsidRPr="00683290">
        <w:rPr>
          <w:rStyle w:val="c1"/>
          <w:rFonts w:ascii="Times New Roman" w:hAnsi="Times New Roman" w:cs="Times New Roman"/>
          <w:sz w:val="28"/>
          <w:szCs w:val="28"/>
        </w:rPr>
        <w:t xml:space="preserve">После выполнения условий, совместно проанализируйте данную форму взаимодействия и ответьте на вопросы (пожалуйста, не зачитывайте вопросы, сформулируйте ответ так, чтобы залу было понятно на какой вопрос Вы отвечаете) </w:t>
      </w:r>
      <w:r w:rsidRPr="00683290">
        <w:rPr>
          <w:rStyle w:val="c1"/>
          <w:rFonts w:ascii="Times New Roman" w:hAnsi="Times New Roman" w:cs="Times New Roman"/>
          <w:sz w:val="28"/>
          <w:szCs w:val="32"/>
        </w:rPr>
        <w:t xml:space="preserve">Ваши </w:t>
      </w:r>
      <w:proofErr w:type="gramStart"/>
      <w:r w:rsidRPr="00683290">
        <w:rPr>
          <w:rStyle w:val="c1"/>
          <w:rFonts w:ascii="Times New Roman" w:hAnsi="Times New Roman" w:cs="Times New Roman"/>
          <w:sz w:val="28"/>
          <w:szCs w:val="32"/>
        </w:rPr>
        <w:t>мысли</w:t>
      </w:r>
      <w:proofErr w:type="gramEnd"/>
      <w:r w:rsidRPr="00683290">
        <w:rPr>
          <w:rStyle w:val="c1"/>
          <w:rFonts w:ascii="Times New Roman" w:hAnsi="Times New Roman" w:cs="Times New Roman"/>
          <w:sz w:val="28"/>
          <w:szCs w:val="32"/>
        </w:rPr>
        <w:t xml:space="preserve"> и ответы Вы можете записывать на </w:t>
      </w:r>
      <w:r w:rsidR="00DC26A5" w:rsidRPr="00683290">
        <w:rPr>
          <w:rStyle w:val="c1"/>
          <w:rFonts w:ascii="Times New Roman" w:hAnsi="Times New Roman" w:cs="Times New Roman"/>
          <w:sz w:val="28"/>
          <w:szCs w:val="32"/>
        </w:rPr>
        <w:t>обороте</w:t>
      </w:r>
      <w:r w:rsidRPr="00683290">
        <w:rPr>
          <w:rStyle w:val="c1"/>
          <w:rFonts w:ascii="Times New Roman" w:hAnsi="Times New Roman" w:cs="Times New Roman"/>
          <w:sz w:val="28"/>
          <w:szCs w:val="32"/>
        </w:rPr>
        <w:t xml:space="preserve"> лист</w:t>
      </w:r>
      <w:r w:rsidR="00DC26A5" w:rsidRPr="00683290">
        <w:rPr>
          <w:rStyle w:val="c1"/>
          <w:rFonts w:ascii="Times New Roman" w:hAnsi="Times New Roman" w:cs="Times New Roman"/>
          <w:sz w:val="28"/>
          <w:szCs w:val="32"/>
        </w:rPr>
        <w:t>а</w:t>
      </w:r>
      <w:r w:rsidRPr="00683290">
        <w:rPr>
          <w:rStyle w:val="c1"/>
          <w:rFonts w:ascii="Times New Roman" w:hAnsi="Times New Roman" w:cs="Times New Roman"/>
          <w:sz w:val="28"/>
          <w:szCs w:val="32"/>
        </w:rPr>
        <w:t>.</w:t>
      </w:r>
    </w:p>
    <w:p w:rsidR="00A86AAD" w:rsidRPr="00D369E5" w:rsidRDefault="00A86AAD" w:rsidP="00A86AAD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36"/>
          <w:szCs w:val="28"/>
        </w:rPr>
      </w:pPr>
    </w:p>
    <w:p w:rsidR="00A86AAD" w:rsidRPr="00240E41" w:rsidRDefault="00A86AAD" w:rsidP="00A86AAD">
      <w:pPr>
        <w:pStyle w:val="a3"/>
        <w:numPr>
          <w:ilvl w:val="0"/>
          <w:numId w:val="10"/>
        </w:numPr>
        <w:spacing w:after="0" w:line="240" w:lineRule="auto"/>
        <w:rPr>
          <w:rStyle w:val="c1"/>
          <w:rFonts w:ascii="Times New Roman" w:hAnsi="Times New Roman" w:cs="Times New Roman"/>
          <w:i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>Трудно ли было Вам выполнить такого рода задание как родителю?</w:t>
      </w:r>
      <w:r w:rsidR="00CE0FD7">
        <w:rPr>
          <w:rStyle w:val="c1"/>
          <w:rFonts w:ascii="Times New Roman" w:hAnsi="Times New Roman" w:cs="Times New Roman"/>
          <w:i/>
          <w:sz w:val="36"/>
          <w:szCs w:val="28"/>
        </w:rPr>
        <w:t xml:space="preserve"> Почему? Какие риски возможны при выполнении заданий у Вас, как у родителя?</w:t>
      </w:r>
    </w:p>
    <w:p w:rsidR="00A86AAD" w:rsidRDefault="00A86AAD" w:rsidP="00A86AAD">
      <w:pPr>
        <w:pStyle w:val="a3"/>
        <w:numPr>
          <w:ilvl w:val="0"/>
          <w:numId w:val="10"/>
        </w:numPr>
        <w:spacing w:after="0" w:line="240" w:lineRule="auto"/>
        <w:rPr>
          <w:rStyle w:val="c1"/>
          <w:rFonts w:ascii="Times New Roman" w:hAnsi="Times New Roman" w:cs="Times New Roman"/>
          <w:i/>
          <w:sz w:val="36"/>
          <w:szCs w:val="28"/>
        </w:rPr>
      </w:pP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 xml:space="preserve">Какие ещё </w:t>
      </w:r>
      <w:r>
        <w:rPr>
          <w:rStyle w:val="c1"/>
          <w:rFonts w:ascii="Times New Roman" w:hAnsi="Times New Roman" w:cs="Times New Roman"/>
          <w:i/>
          <w:sz w:val="36"/>
          <w:szCs w:val="28"/>
        </w:rPr>
        <w:t>задания</w:t>
      </w: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 xml:space="preserve"> Вы смогли бы предложить своему ребёнку с данн</w:t>
      </w:r>
      <w:r w:rsidR="00CE0FD7">
        <w:rPr>
          <w:rStyle w:val="c1"/>
          <w:rFonts w:ascii="Times New Roman" w:hAnsi="Times New Roman" w:cs="Times New Roman"/>
          <w:i/>
          <w:sz w:val="36"/>
          <w:szCs w:val="28"/>
        </w:rPr>
        <w:t>ой</w:t>
      </w: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 xml:space="preserve"> кукл</w:t>
      </w:r>
      <w:r w:rsidR="00CE0FD7">
        <w:rPr>
          <w:rStyle w:val="c1"/>
          <w:rFonts w:ascii="Times New Roman" w:hAnsi="Times New Roman" w:cs="Times New Roman"/>
          <w:i/>
          <w:sz w:val="36"/>
          <w:szCs w:val="28"/>
        </w:rPr>
        <w:t>ой</w:t>
      </w: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 xml:space="preserve">, кроме </w:t>
      </w:r>
      <w:r w:rsidR="00CE0FD7">
        <w:rPr>
          <w:rStyle w:val="c1"/>
          <w:rFonts w:ascii="Times New Roman" w:hAnsi="Times New Roman" w:cs="Times New Roman"/>
          <w:i/>
          <w:sz w:val="36"/>
          <w:szCs w:val="28"/>
        </w:rPr>
        <w:t>работы над звукопроизношением</w:t>
      </w:r>
      <w:r w:rsidRPr="00240E41">
        <w:rPr>
          <w:rStyle w:val="c1"/>
          <w:rFonts w:ascii="Times New Roman" w:hAnsi="Times New Roman" w:cs="Times New Roman"/>
          <w:i/>
          <w:sz w:val="36"/>
          <w:szCs w:val="28"/>
        </w:rPr>
        <w:t>.</w:t>
      </w:r>
      <w:r w:rsidR="00CE0FD7">
        <w:rPr>
          <w:rStyle w:val="c1"/>
          <w:rFonts w:ascii="Times New Roman" w:hAnsi="Times New Roman" w:cs="Times New Roman"/>
          <w:i/>
          <w:sz w:val="36"/>
          <w:szCs w:val="28"/>
        </w:rPr>
        <w:t xml:space="preserve"> (Не забывайте, что Вы родитель!)</w:t>
      </w:r>
    </w:p>
    <w:p w:rsidR="00683290" w:rsidRPr="00683290" w:rsidRDefault="00683290" w:rsidP="00A86AAD">
      <w:pPr>
        <w:pStyle w:val="a3"/>
        <w:numPr>
          <w:ilvl w:val="0"/>
          <w:numId w:val="10"/>
        </w:numPr>
        <w:spacing w:after="0" w:line="240" w:lineRule="auto"/>
        <w:rPr>
          <w:rStyle w:val="c1"/>
          <w:rFonts w:ascii="Times New Roman" w:hAnsi="Times New Roman" w:cs="Times New Roman"/>
          <w:i/>
          <w:sz w:val="36"/>
          <w:szCs w:val="36"/>
        </w:rPr>
      </w:pPr>
      <w:r>
        <w:rPr>
          <w:rStyle w:val="c1"/>
          <w:rFonts w:ascii="Times New Roman" w:hAnsi="Times New Roman" w:cs="Times New Roman"/>
          <w:i/>
          <w:sz w:val="36"/>
          <w:szCs w:val="36"/>
        </w:rPr>
        <w:t xml:space="preserve">Результативна ли такая форма взаимодействия для </w:t>
      </w:r>
      <w:r w:rsidRPr="00683290">
        <w:rPr>
          <w:rStyle w:val="c1"/>
          <w:rFonts w:ascii="Times New Roman" w:hAnsi="Times New Roman" w:cs="Times New Roman"/>
          <w:i/>
          <w:sz w:val="36"/>
          <w:szCs w:val="36"/>
        </w:rPr>
        <w:t>повышения педагогической культуры родителей через совместное с педагогом решение речевых проблем у ребёнка</w:t>
      </w:r>
      <w:r>
        <w:rPr>
          <w:rStyle w:val="c1"/>
          <w:rFonts w:ascii="Times New Roman" w:hAnsi="Times New Roman" w:cs="Times New Roman"/>
          <w:i/>
          <w:sz w:val="36"/>
          <w:szCs w:val="36"/>
        </w:rPr>
        <w:t>?</w:t>
      </w:r>
    </w:p>
    <w:p w:rsidR="00240E41" w:rsidRPr="00D369E5" w:rsidRDefault="00240E41" w:rsidP="00240E41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ФОКУС ГРУППА №</w:t>
      </w:r>
      <w:r w:rsidR="001D2CFC">
        <w:rPr>
          <w:rFonts w:ascii="Times New Roman" w:hAnsi="Times New Roman" w:cs="Times New Roman"/>
          <w:sz w:val="36"/>
          <w:szCs w:val="28"/>
        </w:rPr>
        <w:t>3</w:t>
      </w:r>
    </w:p>
    <w:p w:rsidR="00240E41" w:rsidRDefault="00240E41" w:rsidP="00D369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0E41" w:rsidRPr="00240E41" w:rsidRDefault="00240E41" w:rsidP="00240E41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Ваша задача с помощью кукол-ложек выразить своё отношение на тему</w:t>
      </w:r>
      <w:r w:rsidRPr="00240E4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«</w:t>
      </w:r>
      <w:r w:rsidR="0044768E">
        <w:rPr>
          <w:rFonts w:ascii="Times New Roman" w:eastAsia="Times New Roman" w:hAnsi="Times New Roman" w:cs="Times New Roman"/>
          <w:sz w:val="36"/>
          <w:szCs w:val="28"/>
          <w:lang w:eastAsia="ru-RU"/>
        </w:rPr>
        <w:t>Участие в конкурсе «Воспитатель года»</w:t>
      </w:r>
      <w:r w:rsidR="00BE769C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r w:rsidRPr="00240E4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BE769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Одна из вас должна </w:t>
      </w:r>
      <w:r w:rsidR="001633C1">
        <w:rPr>
          <w:rFonts w:ascii="Times New Roman" w:eastAsia="Times New Roman" w:hAnsi="Times New Roman" w:cs="Times New Roman"/>
          <w:sz w:val="36"/>
          <w:szCs w:val="28"/>
          <w:lang w:eastAsia="ru-RU"/>
        </w:rPr>
        <w:t>сформулироват</w:t>
      </w:r>
      <w:r w:rsidR="001D2CFC">
        <w:rPr>
          <w:rFonts w:ascii="Times New Roman" w:eastAsia="Times New Roman" w:hAnsi="Times New Roman" w:cs="Times New Roman"/>
          <w:sz w:val="36"/>
          <w:szCs w:val="28"/>
          <w:lang w:eastAsia="ru-RU"/>
        </w:rPr>
        <w:t>ь все «ЗА</w:t>
      </w:r>
      <w:proofErr w:type="gramStart"/>
      <w:r w:rsidR="001633C1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  <w:proofErr w:type="gramEnd"/>
      <w:r w:rsidR="00BE769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gramStart"/>
      <w:r w:rsidR="00BE769C">
        <w:rPr>
          <w:rFonts w:ascii="Times New Roman" w:eastAsia="Times New Roman" w:hAnsi="Times New Roman" w:cs="Times New Roman"/>
          <w:sz w:val="36"/>
          <w:szCs w:val="28"/>
          <w:lang w:eastAsia="ru-RU"/>
        </w:rPr>
        <w:t>а</w:t>
      </w:r>
      <w:proofErr w:type="gramEnd"/>
      <w:r w:rsidR="00BE769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другая</w:t>
      </w:r>
      <w:r w:rsidR="001D2CFC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1633C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– </w:t>
      </w:r>
      <w:r w:rsidR="001D2CFC">
        <w:rPr>
          <w:rFonts w:ascii="Times New Roman" w:eastAsia="Times New Roman" w:hAnsi="Times New Roman" w:cs="Times New Roman"/>
          <w:sz w:val="36"/>
          <w:szCs w:val="28"/>
          <w:lang w:eastAsia="ru-RU"/>
        </w:rPr>
        <w:t>все «ПРОТИВ</w:t>
      </w:r>
      <w:r w:rsidR="001633C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». </w:t>
      </w:r>
      <w:r w:rsidR="00BE769C">
        <w:rPr>
          <w:rFonts w:ascii="Times New Roman" w:eastAsia="Times New Roman" w:hAnsi="Times New Roman" w:cs="Times New Roman"/>
          <w:sz w:val="36"/>
          <w:szCs w:val="28"/>
          <w:lang w:eastAsia="ru-RU"/>
        </w:rPr>
        <w:t>Не менее 3-4 вариантов от каждой.</w:t>
      </w:r>
    </w:p>
    <w:p w:rsidR="00240E41" w:rsidRDefault="00240E41" w:rsidP="00D369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69C" w:rsidTr="00A717B1">
        <w:tc>
          <w:tcPr>
            <w:tcW w:w="9571" w:type="dxa"/>
            <w:gridSpan w:val="2"/>
          </w:tcPr>
          <w:p w:rsidR="00BE769C" w:rsidRDefault="0044768E" w:rsidP="00BE769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Участие в конкурсе Воспитатель года</w:t>
            </w:r>
            <w:r w:rsidR="00BE769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E769C" w:rsidTr="00BE769C">
        <w:tc>
          <w:tcPr>
            <w:tcW w:w="4785" w:type="dxa"/>
          </w:tcPr>
          <w:p w:rsidR="00BE769C" w:rsidRDefault="001633C1" w:rsidP="00DC26A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готова участвовать в конкурсе (аргументы)</w:t>
            </w:r>
          </w:p>
        </w:tc>
        <w:tc>
          <w:tcPr>
            <w:tcW w:w="4786" w:type="dxa"/>
          </w:tcPr>
          <w:p w:rsidR="00BE769C" w:rsidRDefault="001633C1" w:rsidP="00DC26A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 не готова участвовать в конкурсе (аргументы) </w:t>
            </w:r>
          </w:p>
        </w:tc>
      </w:tr>
      <w:tr w:rsidR="00BE769C" w:rsidTr="00BE769C">
        <w:tc>
          <w:tcPr>
            <w:tcW w:w="4785" w:type="dxa"/>
          </w:tcPr>
          <w:p w:rsidR="00BE769C" w:rsidRPr="00BE769C" w:rsidRDefault="00BE769C" w:rsidP="00BE769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769C" w:rsidRDefault="00BE769C" w:rsidP="00D369E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40E41" w:rsidRDefault="00240E41" w:rsidP="00D369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0E41" w:rsidRPr="00BE769C" w:rsidRDefault="00240E41" w:rsidP="00240E41">
      <w:pPr>
        <w:spacing w:after="0" w:line="240" w:lineRule="auto"/>
        <w:rPr>
          <w:rStyle w:val="c1"/>
          <w:rFonts w:ascii="Times New Roman" w:hAnsi="Times New Roman" w:cs="Times New Roman"/>
          <w:sz w:val="36"/>
          <w:szCs w:val="32"/>
        </w:rPr>
      </w:pPr>
      <w:r w:rsidRPr="00BE769C">
        <w:rPr>
          <w:rStyle w:val="c1"/>
          <w:rFonts w:ascii="Times New Roman" w:hAnsi="Times New Roman" w:cs="Times New Roman"/>
          <w:sz w:val="36"/>
          <w:szCs w:val="32"/>
        </w:rPr>
        <w:t>После выполнения условий, совместно проанализируйте данную форму взаимодействия и ответьте на вопросы (можно вопросы не читать и ответить одному из группы)</w:t>
      </w:r>
      <w:r w:rsidR="00BE769C">
        <w:rPr>
          <w:rStyle w:val="c1"/>
          <w:rFonts w:ascii="Times New Roman" w:hAnsi="Times New Roman" w:cs="Times New Roman"/>
          <w:sz w:val="36"/>
          <w:szCs w:val="32"/>
        </w:rPr>
        <w:t>. Ваши мысли и ответы Вы можете записывать на этом листе.</w:t>
      </w:r>
    </w:p>
    <w:p w:rsidR="00240E41" w:rsidRPr="002362DC" w:rsidRDefault="00240E41" w:rsidP="00D369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69E5" w:rsidRPr="00240E41" w:rsidRDefault="001633C1" w:rsidP="00240E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Выявите причины неготовности к участию (психологические. методические, личные и </w:t>
      </w:r>
      <w:proofErr w:type="spellStart"/>
      <w:proofErr w:type="gramStart"/>
      <w:r>
        <w:rPr>
          <w:rFonts w:ascii="Times New Roman" w:hAnsi="Times New Roman" w:cs="Times New Roman"/>
          <w:i/>
          <w:sz w:val="36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i/>
          <w:sz w:val="36"/>
          <w:szCs w:val="28"/>
        </w:rPr>
        <w:t>)</w:t>
      </w:r>
      <w:r w:rsidR="00D369E5" w:rsidRPr="00240E41">
        <w:rPr>
          <w:rFonts w:ascii="Times New Roman" w:hAnsi="Times New Roman" w:cs="Times New Roman"/>
          <w:i/>
          <w:sz w:val="36"/>
          <w:szCs w:val="28"/>
        </w:rPr>
        <w:t>?</w:t>
      </w:r>
    </w:p>
    <w:p w:rsidR="00D369E5" w:rsidRDefault="001633C1" w:rsidP="00240E4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Каким образом нужно работать над изменение ситуации</w:t>
      </w:r>
      <w:r w:rsidR="00D369E5" w:rsidRPr="00240E41">
        <w:rPr>
          <w:rFonts w:ascii="Times New Roman" w:hAnsi="Times New Roman" w:cs="Times New Roman"/>
          <w:i/>
          <w:sz w:val="36"/>
          <w:szCs w:val="28"/>
        </w:rPr>
        <w:t>?</w:t>
      </w:r>
      <w:r>
        <w:rPr>
          <w:rFonts w:ascii="Times New Roman" w:hAnsi="Times New Roman" w:cs="Times New Roman"/>
          <w:i/>
          <w:sz w:val="36"/>
          <w:szCs w:val="28"/>
        </w:rPr>
        <w:t xml:space="preserve"> (с привлечением специалистов, курсы повышения квалификации, тренинги и </w:t>
      </w:r>
      <w:proofErr w:type="spellStart"/>
      <w:proofErr w:type="gramStart"/>
      <w:r>
        <w:rPr>
          <w:rFonts w:ascii="Times New Roman" w:hAnsi="Times New Roman" w:cs="Times New Roman"/>
          <w:i/>
          <w:sz w:val="36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i/>
          <w:sz w:val="36"/>
          <w:szCs w:val="28"/>
        </w:rPr>
        <w:t>)</w:t>
      </w:r>
    </w:p>
    <w:p w:rsidR="00683290" w:rsidRPr="00683290" w:rsidRDefault="00683290" w:rsidP="00683290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hAnsi="Times New Roman" w:cs="Times New Roman"/>
          <w:i/>
          <w:sz w:val="36"/>
          <w:szCs w:val="28"/>
        </w:rPr>
      </w:pPr>
      <w:r>
        <w:rPr>
          <w:rStyle w:val="c1"/>
          <w:rFonts w:ascii="Times New Roman" w:hAnsi="Times New Roman" w:cs="Times New Roman"/>
          <w:i/>
          <w:sz w:val="36"/>
          <w:szCs w:val="36"/>
        </w:rPr>
        <w:t xml:space="preserve">Результативна ли такая форма взаимодействия для </w:t>
      </w:r>
      <w:r w:rsidRPr="00683290">
        <w:rPr>
          <w:rStyle w:val="c1"/>
          <w:rFonts w:ascii="Times New Roman" w:hAnsi="Times New Roman" w:cs="Times New Roman"/>
          <w:i/>
          <w:sz w:val="36"/>
          <w:szCs w:val="28"/>
        </w:rPr>
        <w:t>развит</w:t>
      </w:r>
      <w:r>
        <w:rPr>
          <w:rStyle w:val="c1"/>
          <w:rFonts w:ascii="Times New Roman" w:hAnsi="Times New Roman" w:cs="Times New Roman"/>
          <w:i/>
          <w:sz w:val="36"/>
          <w:szCs w:val="28"/>
        </w:rPr>
        <w:t xml:space="preserve">ия </w:t>
      </w:r>
      <w:r w:rsidRPr="00683290">
        <w:rPr>
          <w:rStyle w:val="c1"/>
          <w:rFonts w:ascii="Times New Roman" w:hAnsi="Times New Roman" w:cs="Times New Roman"/>
          <w:i/>
          <w:sz w:val="36"/>
          <w:szCs w:val="28"/>
        </w:rPr>
        <w:t>педагогическо</w:t>
      </w:r>
      <w:r>
        <w:rPr>
          <w:rStyle w:val="c1"/>
          <w:rFonts w:ascii="Times New Roman" w:hAnsi="Times New Roman" w:cs="Times New Roman"/>
          <w:i/>
          <w:sz w:val="36"/>
          <w:szCs w:val="28"/>
        </w:rPr>
        <w:t>го</w:t>
      </w:r>
      <w:r w:rsidRPr="00683290">
        <w:rPr>
          <w:rStyle w:val="c1"/>
          <w:rFonts w:ascii="Times New Roman" w:hAnsi="Times New Roman" w:cs="Times New Roman"/>
          <w:i/>
          <w:sz w:val="36"/>
          <w:szCs w:val="28"/>
        </w:rPr>
        <w:t xml:space="preserve"> сотрудничеств</w:t>
      </w:r>
      <w:r>
        <w:rPr>
          <w:rStyle w:val="c1"/>
          <w:rFonts w:ascii="Times New Roman" w:hAnsi="Times New Roman" w:cs="Times New Roman"/>
          <w:i/>
          <w:sz w:val="36"/>
          <w:szCs w:val="28"/>
        </w:rPr>
        <w:t>а</w:t>
      </w:r>
      <w:r w:rsidRPr="00683290">
        <w:rPr>
          <w:rStyle w:val="c1"/>
          <w:rFonts w:ascii="Times New Roman" w:hAnsi="Times New Roman" w:cs="Times New Roman"/>
          <w:i/>
          <w:sz w:val="36"/>
          <w:szCs w:val="28"/>
        </w:rPr>
        <w:t xml:space="preserve"> через совместное решение конфликтных и проблемных ситуаций.</w:t>
      </w:r>
    </w:p>
    <w:p w:rsidR="00683290" w:rsidRPr="00683290" w:rsidRDefault="00683290" w:rsidP="0068329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D369E5" w:rsidRPr="00D61DC8" w:rsidRDefault="00D369E5" w:rsidP="00D369E5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369E5" w:rsidRPr="00D61DC8" w:rsidSect="0068329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ACA"/>
    <w:multiLevelType w:val="hybridMultilevel"/>
    <w:tmpl w:val="2D380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481B"/>
    <w:multiLevelType w:val="hybridMultilevel"/>
    <w:tmpl w:val="2AB0E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63A4"/>
    <w:multiLevelType w:val="hybridMultilevel"/>
    <w:tmpl w:val="2D380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20A4"/>
    <w:multiLevelType w:val="hybridMultilevel"/>
    <w:tmpl w:val="BB1E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5A04"/>
    <w:multiLevelType w:val="hybridMultilevel"/>
    <w:tmpl w:val="2AB0E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F0621"/>
    <w:multiLevelType w:val="hybridMultilevel"/>
    <w:tmpl w:val="236E9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51D56"/>
    <w:multiLevelType w:val="hybridMultilevel"/>
    <w:tmpl w:val="236E9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2674C"/>
    <w:multiLevelType w:val="hybridMultilevel"/>
    <w:tmpl w:val="2D380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B1813"/>
    <w:multiLevelType w:val="hybridMultilevel"/>
    <w:tmpl w:val="BB1E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A547C"/>
    <w:multiLevelType w:val="hybridMultilevel"/>
    <w:tmpl w:val="C274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B"/>
    <w:rsid w:val="000023B9"/>
    <w:rsid w:val="00123FBA"/>
    <w:rsid w:val="00135E89"/>
    <w:rsid w:val="001633C1"/>
    <w:rsid w:val="00176121"/>
    <w:rsid w:val="00185D24"/>
    <w:rsid w:val="001D2ABA"/>
    <w:rsid w:val="001D2CFC"/>
    <w:rsid w:val="001E4ACF"/>
    <w:rsid w:val="002362DC"/>
    <w:rsid w:val="00240E41"/>
    <w:rsid w:val="0025408D"/>
    <w:rsid w:val="002B15CE"/>
    <w:rsid w:val="00312F22"/>
    <w:rsid w:val="003901BD"/>
    <w:rsid w:val="0044768E"/>
    <w:rsid w:val="00503214"/>
    <w:rsid w:val="00513616"/>
    <w:rsid w:val="00536263"/>
    <w:rsid w:val="005708CC"/>
    <w:rsid w:val="00571159"/>
    <w:rsid w:val="00596791"/>
    <w:rsid w:val="00683290"/>
    <w:rsid w:val="006A6C42"/>
    <w:rsid w:val="007526F5"/>
    <w:rsid w:val="00774BC1"/>
    <w:rsid w:val="00780CA6"/>
    <w:rsid w:val="007A6686"/>
    <w:rsid w:val="008171EC"/>
    <w:rsid w:val="00854311"/>
    <w:rsid w:val="008A4834"/>
    <w:rsid w:val="008B2962"/>
    <w:rsid w:val="008F6701"/>
    <w:rsid w:val="00933FBD"/>
    <w:rsid w:val="009669F6"/>
    <w:rsid w:val="009A70A5"/>
    <w:rsid w:val="00A342D5"/>
    <w:rsid w:val="00A86AAD"/>
    <w:rsid w:val="00B3552B"/>
    <w:rsid w:val="00BB1A20"/>
    <w:rsid w:val="00BE769C"/>
    <w:rsid w:val="00C65C4A"/>
    <w:rsid w:val="00CA10F2"/>
    <w:rsid w:val="00CD71F3"/>
    <w:rsid w:val="00CE0FD7"/>
    <w:rsid w:val="00CF0340"/>
    <w:rsid w:val="00CF0B9C"/>
    <w:rsid w:val="00D369E5"/>
    <w:rsid w:val="00D61DC8"/>
    <w:rsid w:val="00DC26A5"/>
    <w:rsid w:val="00E906BB"/>
    <w:rsid w:val="00EA69B5"/>
    <w:rsid w:val="00EA749C"/>
    <w:rsid w:val="00F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E4ACF"/>
  </w:style>
  <w:style w:type="paragraph" w:styleId="a3">
    <w:name w:val="List Paragraph"/>
    <w:basedOn w:val="a"/>
    <w:uiPriority w:val="34"/>
    <w:qFormat/>
    <w:rsid w:val="005708CC"/>
    <w:pPr>
      <w:ind w:left="720"/>
      <w:contextualSpacing/>
    </w:pPr>
  </w:style>
  <w:style w:type="table" w:styleId="a4">
    <w:name w:val="Table Grid"/>
    <w:basedOn w:val="a1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E4ACF"/>
  </w:style>
  <w:style w:type="paragraph" w:styleId="a3">
    <w:name w:val="List Paragraph"/>
    <w:basedOn w:val="a"/>
    <w:uiPriority w:val="34"/>
    <w:qFormat/>
    <w:rsid w:val="005708CC"/>
    <w:pPr>
      <w:ind w:left="720"/>
      <w:contextualSpacing/>
    </w:pPr>
  </w:style>
  <w:style w:type="table" w:styleId="a4">
    <w:name w:val="Table Grid"/>
    <w:basedOn w:val="a1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A2F5-D112-479A-8D65-A5B819BA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4294964993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юляля</cp:lastModifiedBy>
  <cp:revision>20</cp:revision>
  <cp:lastPrinted>2016-03-20T06:09:00Z</cp:lastPrinted>
  <dcterms:created xsi:type="dcterms:W3CDTF">2015-12-13T08:54:00Z</dcterms:created>
  <dcterms:modified xsi:type="dcterms:W3CDTF">2016-03-18T10:22:00Z</dcterms:modified>
</cp:coreProperties>
</file>